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99A8" w14:textId="61F71A14" w:rsidR="004463F9" w:rsidRDefault="004463F9">
      <w:pPr>
        <w:rPr>
          <w:b/>
          <w:bCs/>
        </w:rPr>
      </w:pPr>
      <w:r>
        <w:rPr>
          <w:b/>
          <w:bCs/>
        </w:rPr>
        <w:t>SOAH Docket No. 473-23-21216</w:t>
      </w:r>
    </w:p>
    <w:p w14:paraId="5FB04C9A" w14:textId="6654E987" w:rsidR="004463F9" w:rsidRDefault="004463F9">
      <w:pPr>
        <w:rPr>
          <w:b/>
          <w:bCs/>
        </w:rPr>
      </w:pPr>
      <w:r>
        <w:rPr>
          <w:b/>
          <w:bCs/>
        </w:rPr>
        <w:t>PUC Docket No. 55067</w:t>
      </w:r>
    </w:p>
    <w:p w14:paraId="628FBEAD" w14:textId="3FC81A83" w:rsidR="00775850" w:rsidRPr="003051A5" w:rsidRDefault="00775850">
      <w:pPr>
        <w:contextualSpacing/>
        <w:rPr>
          <w:b/>
          <w:bCs/>
        </w:rPr>
      </w:pPr>
      <w:r w:rsidRPr="003051A5">
        <w:rPr>
          <w:b/>
          <w:bCs/>
        </w:rPr>
        <w:t>APPLICATION OF ONCOR</w:t>
      </w:r>
      <w:r w:rsidR="003051A5" w:rsidRPr="003051A5">
        <w:rPr>
          <w:b/>
          <w:bCs/>
        </w:rPr>
        <w:tab/>
      </w:r>
      <w:r w:rsidR="003051A5" w:rsidRPr="003051A5">
        <w:rPr>
          <w:b/>
          <w:bCs/>
        </w:rPr>
        <w:tab/>
      </w:r>
      <w:r w:rsidR="003051A5" w:rsidRPr="003051A5">
        <w:rPr>
          <w:b/>
          <w:bCs/>
        </w:rPr>
        <w:t>§</w:t>
      </w:r>
      <w:r w:rsidR="00E60D97">
        <w:rPr>
          <w:b/>
          <w:bCs/>
        </w:rPr>
        <w:tab/>
      </w:r>
      <w:r w:rsidR="00E60D97">
        <w:rPr>
          <w:b/>
          <w:bCs/>
        </w:rPr>
        <w:tab/>
      </w:r>
      <w:r w:rsidR="00E60D97">
        <w:rPr>
          <w:b/>
          <w:bCs/>
        </w:rPr>
        <w:tab/>
        <w:t xml:space="preserve">BEFORE THE STATE OFFICE </w:t>
      </w:r>
    </w:p>
    <w:p w14:paraId="043F275C" w14:textId="6EB4CD07" w:rsidR="00775850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>ELECTRIC DELIVERY LLC TO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</w:p>
    <w:p w14:paraId="07DF6A72" w14:textId="3ADF8556" w:rsidR="003051A5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>AMEND ITS CERTIFICATE OF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</w:p>
    <w:p w14:paraId="527D054D" w14:textId="1BA19806" w:rsidR="003051A5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>CONVENIENCE AND NECESSITY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  <w:r w:rsidR="00E60D97">
        <w:rPr>
          <w:b/>
          <w:bCs/>
        </w:rPr>
        <w:tab/>
      </w:r>
      <w:r w:rsidR="00E60D97">
        <w:rPr>
          <w:b/>
          <w:bCs/>
        </w:rPr>
        <w:tab/>
      </w:r>
      <w:r w:rsidR="00E60D97">
        <w:rPr>
          <w:b/>
          <w:bCs/>
        </w:rPr>
        <w:tab/>
      </w:r>
      <w:r w:rsidR="00E60D97">
        <w:rPr>
          <w:b/>
          <w:bCs/>
        </w:rPr>
        <w:tab/>
        <w:t xml:space="preserve">        OF</w:t>
      </w:r>
    </w:p>
    <w:p w14:paraId="76BE8C54" w14:textId="55632B52" w:rsidR="003051A5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 xml:space="preserve">FOR THE RAMHORN HILL </w:t>
      </w:r>
      <w:r w:rsidRPr="003051A5">
        <w:rPr>
          <w:b/>
          <w:bCs/>
        </w:rPr>
        <w:t>–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</w:p>
    <w:p w14:paraId="57F1FE62" w14:textId="5E32180B" w:rsidR="003051A5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>DUNHAM 345-KV TRANSMISSION</w:t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</w:p>
    <w:p w14:paraId="46C771A3" w14:textId="63791E79" w:rsidR="003051A5" w:rsidRPr="003051A5" w:rsidRDefault="003051A5">
      <w:pPr>
        <w:contextualSpacing/>
        <w:rPr>
          <w:b/>
          <w:bCs/>
        </w:rPr>
      </w:pPr>
      <w:r w:rsidRPr="003051A5">
        <w:rPr>
          <w:b/>
          <w:bCs/>
        </w:rPr>
        <w:t>LINE IN DENTON COUNTIES</w:t>
      </w:r>
      <w:r w:rsidRPr="003051A5">
        <w:rPr>
          <w:b/>
          <w:bCs/>
        </w:rPr>
        <w:tab/>
      </w:r>
      <w:r w:rsidRPr="003051A5">
        <w:rPr>
          <w:b/>
          <w:bCs/>
        </w:rPr>
        <w:tab/>
      </w:r>
      <w:r w:rsidRPr="003051A5">
        <w:rPr>
          <w:b/>
          <w:bCs/>
        </w:rPr>
        <w:t>§</w:t>
      </w:r>
      <w:r w:rsidR="00E60D97">
        <w:rPr>
          <w:b/>
          <w:bCs/>
        </w:rPr>
        <w:tab/>
      </w:r>
      <w:r w:rsidR="00E60D97">
        <w:rPr>
          <w:b/>
          <w:bCs/>
        </w:rPr>
        <w:tab/>
      </w:r>
      <w:r w:rsidR="00E60D97">
        <w:rPr>
          <w:b/>
          <w:bCs/>
        </w:rPr>
        <w:tab/>
        <w:t>ADMINISTRATIVE HEARINGS</w:t>
      </w:r>
    </w:p>
    <w:p w14:paraId="38A91174" w14:textId="490F5CB1" w:rsidR="004463F9" w:rsidRDefault="004463F9"/>
    <w:p w14:paraId="6D63CC10" w14:textId="5C99E835" w:rsidR="004463F9" w:rsidRDefault="004463F9" w:rsidP="00BE3251">
      <w:pPr>
        <w:jc w:val="center"/>
        <w:rPr>
          <w:b/>
          <w:bCs/>
          <w:u w:val="single"/>
        </w:rPr>
      </w:pPr>
      <w:r w:rsidRPr="004463F9">
        <w:rPr>
          <w:b/>
          <w:bCs/>
          <w:u w:val="single"/>
        </w:rPr>
        <w:t>INTERVENORS HOLLY AND JAMES LEWIS’S POST-HEARING BRIEF</w:t>
      </w:r>
    </w:p>
    <w:p w14:paraId="2F5377BB" w14:textId="4C3F9E5A" w:rsidR="004463F9" w:rsidRDefault="004463F9" w:rsidP="00BE3251">
      <w:pPr>
        <w:jc w:val="center"/>
      </w:pPr>
      <w:r>
        <w:t>Intervenors Holly and James Lewis (</w:t>
      </w:r>
      <w:r w:rsidR="00BE3251">
        <w:t>collectively referred to as “</w:t>
      </w:r>
      <w:r>
        <w:t>Lewis</w:t>
      </w:r>
      <w:r w:rsidR="00974126">
        <w:t>’s</w:t>
      </w:r>
      <w:r w:rsidR="00BE3251">
        <w:t>”</w:t>
      </w:r>
      <w:r w:rsidR="00974126">
        <w:t>), file this Post-Hearing Brief</w:t>
      </w:r>
      <w:r w:rsidR="00296DB3">
        <w:t>.</w:t>
      </w:r>
    </w:p>
    <w:p w14:paraId="3C73FD41" w14:textId="48C78DDD" w:rsidR="00BE3251" w:rsidRDefault="00BE3251"/>
    <w:p w14:paraId="2A9A3CAA" w14:textId="45F162C5" w:rsidR="00BE3251" w:rsidRDefault="00BE3251" w:rsidP="00BE3251">
      <w:pPr>
        <w:jc w:val="center"/>
      </w:pPr>
      <w:r>
        <w:rPr>
          <w:b/>
          <w:bCs/>
        </w:rPr>
        <w:t>INTRODUCTION AND SUMMARY</w:t>
      </w:r>
    </w:p>
    <w:p w14:paraId="5866EF24" w14:textId="39951B45" w:rsidR="00BE3251" w:rsidRDefault="00482B0A" w:rsidP="00296DB3">
      <w:pPr>
        <w:spacing w:line="480" w:lineRule="auto"/>
      </w:pPr>
      <w:r>
        <w:t>James and Holly Lewis</w:t>
      </w:r>
      <w:r w:rsidR="00BE3251">
        <w:t xml:space="preserve"> respectfully urge the Administrative Law Justices</w:t>
      </w:r>
      <w:r w:rsidR="00A43970">
        <w:t xml:space="preserve"> to</w:t>
      </w:r>
      <w:r w:rsidR="00BE3251">
        <w:t xml:space="preserve"> </w:t>
      </w:r>
      <w:r w:rsidR="00BE3251" w:rsidRPr="00531A50">
        <w:rPr>
          <w:u w:val="single"/>
        </w:rPr>
        <w:t>not</w:t>
      </w:r>
      <w:r w:rsidR="00BE3251">
        <w:t xml:space="preserve"> recommend to the Public Utility Commission of Texas approval </w:t>
      </w:r>
      <w:r w:rsidR="007B40F9">
        <w:t>of</w:t>
      </w:r>
      <w:r w:rsidR="00531A50">
        <w:t xml:space="preserve"> the “Best Meets” route</w:t>
      </w:r>
      <w:r w:rsidR="008F17B4">
        <w:t xml:space="preserve"> 179</w:t>
      </w:r>
      <w:r w:rsidR="007B40F9">
        <w:t xml:space="preserve"> or</w:t>
      </w:r>
      <w:r w:rsidR="00531A50">
        <w:t xml:space="preserve"> any route whose path includes Link J3. Use of </w:t>
      </w:r>
      <w:r w:rsidR="007B40F9">
        <w:t>this Link</w:t>
      </w:r>
      <w:r w:rsidR="00531A50">
        <w:t xml:space="preserve"> would have a negative impact on the Legacy Ranch community values and south</w:t>
      </w:r>
      <w:r w:rsidR="00126204">
        <w:t>ern</w:t>
      </w:r>
      <w:r w:rsidR="00531A50">
        <w:t xml:space="preserve"> Justin residential and commercial development.</w:t>
      </w:r>
      <w:r w:rsidR="00126204">
        <w:t xml:space="preserve"> Additionally, multiple structural pole</w:t>
      </w:r>
      <w:r w:rsidR="00F20319">
        <w:t>/line</w:t>
      </w:r>
      <w:r w:rsidR="00126204">
        <w:t xml:space="preserve"> turns of the Oncor transmissio</w:t>
      </w:r>
      <w:r w:rsidR="00F20319">
        <w:t>n line through the Legacy Ranch community</w:t>
      </w:r>
      <w:r w:rsidR="00126204">
        <w:t xml:space="preserve"> certainly increase</w:t>
      </w:r>
      <w:r w:rsidR="00FB088A">
        <w:t>s</w:t>
      </w:r>
      <w:r w:rsidR="00126204">
        <w:t xml:space="preserve"> </w:t>
      </w:r>
      <w:r w:rsidR="00EA0718">
        <w:t>the cost</w:t>
      </w:r>
      <w:r w:rsidR="00F20319">
        <w:t xml:space="preserve"> of building out Link J3</w:t>
      </w:r>
      <w:r w:rsidR="00EA0718">
        <w:t>.</w:t>
      </w:r>
      <w:r w:rsidR="00126204">
        <w:t xml:space="preserve"> </w:t>
      </w:r>
    </w:p>
    <w:p w14:paraId="0DE6A57D" w14:textId="3D761E87" w:rsidR="008B5421" w:rsidRDefault="00C02AB8" w:rsidP="00296DB3">
      <w:pPr>
        <w:spacing w:line="480" w:lineRule="auto"/>
        <w:jc w:val="center"/>
        <w:rPr>
          <w:b/>
          <w:bCs/>
        </w:rPr>
      </w:pPr>
      <w:r w:rsidRPr="00126204">
        <w:rPr>
          <w:b/>
          <w:bCs/>
        </w:rPr>
        <w:t>ARGUMENT</w:t>
      </w:r>
    </w:p>
    <w:p w14:paraId="4FB7138E" w14:textId="56FA0E8B" w:rsidR="00A35636" w:rsidRDefault="00A43970" w:rsidP="00296DB3">
      <w:pPr>
        <w:spacing w:line="480" w:lineRule="auto"/>
      </w:pPr>
      <w:r>
        <w:t xml:space="preserve">During the hearing, </w:t>
      </w:r>
      <w:r w:rsidR="00A35636">
        <w:t xml:space="preserve">Oncor stated </w:t>
      </w:r>
      <w:r>
        <w:t>transmission line</w:t>
      </w:r>
      <w:r w:rsidR="00A35636">
        <w:t xml:space="preserve"> route selection requires balancing a number of factors to include proximity to habitable structures, cost constraints, and aesthetics.  </w:t>
      </w:r>
    </w:p>
    <w:p w14:paraId="70D8D343" w14:textId="1A08B729" w:rsidR="00A35636" w:rsidRDefault="00A43970" w:rsidP="00296DB3">
      <w:pPr>
        <w:spacing w:line="480" w:lineRule="auto"/>
      </w:pPr>
      <w:r>
        <w:t xml:space="preserve">The </w:t>
      </w:r>
      <w:r w:rsidR="00EA0718">
        <w:t xml:space="preserve">proposed </w:t>
      </w:r>
      <w:r w:rsidR="00C02AB8">
        <w:t xml:space="preserve">Link J3 follows a zig zag pattern through the </w:t>
      </w:r>
      <w:r w:rsidR="00EA0718">
        <w:t xml:space="preserve">recently </w:t>
      </w:r>
      <w:r w:rsidR="00C02AB8">
        <w:t xml:space="preserve">established neighborhood of Legacy Ranch. </w:t>
      </w:r>
      <w:r w:rsidR="00EA0718">
        <w:t>Due to th</w:t>
      </w:r>
      <w:r w:rsidR="00482B0A">
        <w:t>is</w:t>
      </w:r>
      <w:r>
        <w:t xml:space="preserve"> installation</w:t>
      </w:r>
      <w:r w:rsidR="00482B0A">
        <w:t xml:space="preserve"> pattern</w:t>
      </w:r>
      <w:r w:rsidR="00EA0718">
        <w:t xml:space="preserve"> and proximity to homes, n</w:t>
      </w:r>
      <w:r w:rsidR="00C02AB8">
        <w:t xml:space="preserve">o other link </w:t>
      </w:r>
      <w:r w:rsidR="00EA0718">
        <w:t>i</w:t>
      </w:r>
      <w:r w:rsidR="00C02AB8">
        <w:t xml:space="preserve">n the entire study area impacts a neighborhood more than </w:t>
      </w:r>
      <w:r w:rsidR="00F20319">
        <w:t xml:space="preserve">Link </w:t>
      </w:r>
      <w:r w:rsidR="00C02AB8">
        <w:t xml:space="preserve">J3. </w:t>
      </w:r>
      <w:r w:rsidR="009205EC">
        <w:t>As Oncor representative</w:t>
      </w:r>
      <w:r w:rsidR="00C02AB8">
        <w:t xml:space="preserve"> Ms. Perkins </w:t>
      </w:r>
      <w:r w:rsidR="009205EC">
        <w:t xml:space="preserve">said in her </w:t>
      </w:r>
      <w:r w:rsidR="00C02AB8">
        <w:t xml:space="preserve">rebuttal testimony, every turning structure increases the cost of </w:t>
      </w:r>
      <w:r w:rsidR="00A35636">
        <w:t xml:space="preserve">establishing </w:t>
      </w:r>
      <w:r w:rsidR="00C02AB8">
        <w:t xml:space="preserve">the transmission line. </w:t>
      </w:r>
      <w:r w:rsidR="00482B0A">
        <w:t>As this link bisects</w:t>
      </w:r>
      <w:r w:rsidR="00C02AB8">
        <w:t xml:space="preserve"> Legacy Ranch </w:t>
      </w:r>
      <w:r w:rsidR="00482B0A">
        <w:t xml:space="preserve">it </w:t>
      </w:r>
      <w:r w:rsidR="00C02AB8">
        <w:t xml:space="preserve">would require 3 turning structures and </w:t>
      </w:r>
      <w:r w:rsidR="00F20319">
        <w:t xml:space="preserve">consume </w:t>
      </w:r>
      <w:r w:rsidR="0031481B">
        <w:t xml:space="preserve">nearly </w:t>
      </w:r>
      <w:r w:rsidR="00F20319">
        <w:t xml:space="preserve">the entire </w:t>
      </w:r>
      <w:r w:rsidR="0031481B">
        <w:t xml:space="preserve">community </w:t>
      </w:r>
      <w:r w:rsidR="00C02AB8">
        <w:lastRenderedPageBreak/>
        <w:t>green space as e</w:t>
      </w:r>
      <w:r>
        <w:t>ach</w:t>
      </w:r>
      <w:r w:rsidR="00C02AB8">
        <w:t xml:space="preserve"> turning structure </w:t>
      </w:r>
      <w:r w:rsidR="00F20319">
        <w:t>requires a</w:t>
      </w:r>
      <w:r w:rsidR="00C02AB8">
        <w:t xml:space="preserve"> much larger easement</w:t>
      </w:r>
      <w:r w:rsidR="0031481B">
        <w:t>/footprint</w:t>
      </w:r>
      <w:r w:rsidR="00C02AB8">
        <w:t xml:space="preserve">. Two of these </w:t>
      </w:r>
      <w:r w:rsidR="005F7879">
        <w:t xml:space="preserve">large </w:t>
      </w:r>
      <w:r w:rsidR="00C02AB8">
        <w:t xml:space="preserve">monopoles would be approximately 60 yards from </w:t>
      </w:r>
      <w:r w:rsidR="005F7879">
        <w:t xml:space="preserve">existing </w:t>
      </w:r>
      <w:r w:rsidR="00C02AB8">
        <w:t xml:space="preserve">homes. Furthermore, as J3 heads east </w:t>
      </w:r>
      <w:r w:rsidR="00A35636">
        <w:t xml:space="preserve">connecting </w:t>
      </w:r>
      <w:r w:rsidR="005F7879">
        <w:t>through</w:t>
      </w:r>
      <w:r w:rsidR="00C02AB8">
        <w:t xml:space="preserve"> </w:t>
      </w:r>
      <w:r w:rsidR="005F7879">
        <w:t xml:space="preserve">Link </w:t>
      </w:r>
      <w:r w:rsidR="00C02AB8">
        <w:t>H8</w:t>
      </w:r>
      <w:r w:rsidR="00A35636">
        <w:t>,</w:t>
      </w:r>
      <w:r w:rsidR="00C02AB8">
        <w:t xml:space="preserve"> another 3 turning structures would be required. This </w:t>
      </w:r>
      <w:r w:rsidR="005F7879">
        <w:t xml:space="preserve">totals </w:t>
      </w:r>
      <w:r w:rsidR="00C02AB8">
        <w:t xml:space="preserve">6 turning structures </w:t>
      </w:r>
      <w:r w:rsidR="0031481B">
        <w:t>with</w:t>
      </w:r>
      <w:r w:rsidR="00C02AB8">
        <w:t xml:space="preserve">in </w:t>
      </w:r>
      <w:r w:rsidR="005F7879">
        <w:t xml:space="preserve">approximately one mile, </w:t>
      </w:r>
      <w:r w:rsidR="00C02AB8">
        <w:t>making th</w:t>
      </w:r>
      <w:r w:rsidR="005F7879">
        <w:t>e</w:t>
      </w:r>
      <w:r w:rsidR="00C02AB8">
        <w:t xml:space="preserve"> </w:t>
      </w:r>
      <w:r w:rsidR="005F7879">
        <w:t xml:space="preserve">J3-H8 </w:t>
      </w:r>
      <w:r w:rsidR="00C02AB8">
        <w:t>segment</w:t>
      </w:r>
      <w:r w:rsidR="00A35636">
        <w:t>s</w:t>
      </w:r>
      <w:r w:rsidR="00C02AB8">
        <w:t xml:space="preserve"> of </w:t>
      </w:r>
      <w:r w:rsidR="005F7879">
        <w:t xml:space="preserve">Route </w:t>
      </w:r>
      <w:r w:rsidR="00C02AB8">
        <w:t xml:space="preserve">179 more than likely the most expensive </w:t>
      </w:r>
      <w:r w:rsidR="005F7879">
        <w:t>span</w:t>
      </w:r>
      <w:r w:rsidR="00C02AB8">
        <w:t xml:space="preserve"> on the route. </w:t>
      </w:r>
    </w:p>
    <w:p w14:paraId="7F6AE8AA" w14:textId="3FADBC3D" w:rsidR="00C02AB8" w:rsidRDefault="003F1EAF" w:rsidP="00296DB3">
      <w:pPr>
        <w:spacing w:line="480" w:lineRule="auto"/>
      </w:pPr>
      <w:r>
        <w:t>A</w:t>
      </w:r>
      <w:r w:rsidR="0031481B">
        <w:t>lternative</w:t>
      </w:r>
      <w:r>
        <w:t>ly</w:t>
      </w:r>
      <w:r w:rsidR="0031481B">
        <w:t xml:space="preserve">, </w:t>
      </w:r>
      <w:r w:rsidR="00C02AB8">
        <w:t xml:space="preserve">Segment J22 has more habitable structures than J3, however, 73% of those structures are </w:t>
      </w:r>
      <w:r w:rsidRPr="003F1EAF">
        <w:rPr>
          <w:u w:val="single"/>
        </w:rPr>
        <w:t>more</w:t>
      </w:r>
      <w:r w:rsidR="00C02AB8">
        <w:t xml:space="preserve"> than 300 ft from centerline. On the other hand, J3 has fewer habitable structures, but 42% of them are </w:t>
      </w:r>
      <w:r w:rsidRPr="003F1EAF">
        <w:rPr>
          <w:u w:val="single"/>
        </w:rPr>
        <w:t>less</w:t>
      </w:r>
      <w:r w:rsidR="00C02AB8">
        <w:t xml:space="preserve"> than 300</w:t>
      </w:r>
      <w:r>
        <w:t xml:space="preserve"> </w:t>
      </w:r>
      <w:r w:rsidR="00C02AB8">
        <w:t xml:space="preserve">ft from centerline. </w:t>
      </w:r>
      <w:r>
        <w:t>Legacy Ranch homes a</w:t>
      </w:r>
      <w:r w:rsidR="00C02AB8">
        <w:t xml:space="preserve">re closer </w:t>
      </w:r>
      <w:r w:rsidR="00A35636">
        <w:t xml:space="preserve">in proximity </w:t>
      </w:r>
      <w:r w:rsidR="00C02AB8">
        <w:t>to the power lines</w:t>
      </w:r>
      <w:r w:rsidR="00A35636">
        <w:t xml:space="preserve"> than J-22</w:t>
      </w:r>
      <w:r w:rsidR="006048E4">
        <w:t xml:space="preserve"> and</w:t>
      </w:r>
      <w:r w:rsidR="00A35636">
        <w:t xml:space="preserve"> </w:t>
      </w:r>
      <w:r w:rsidR="006048E4">
        <w:t>the r</w:t>
      </w:r>
      <w:r w:rsidR="00A35636">
        <w:t xml:space="preserve">oute </w:t>
      </w:r>
      <w:r w:rsidR="00C02AB8">
        <w:t>zig</w:t>
      </w:r>
      <w:r w:rsidR="00A35636">
        <w:t>-</w:t>
      </w:r>
      <w:r w:rsidR="00C02AB8">
        <w:t xml:space="preserve">zag </w:t>
      </w:r>
      <w:r w:rsidR="00A35636">
        <w:t xml:space="preserve">pattern </w:t>
      </w:r>
      <w:r w:rsidR="00C02AB8">
        <w:t>mak</w:t>
      </w:r>
      <w:r w:rsidR="006048E4">
        <w:t>es</w:t>
      </w:r>
      <w:r w:rsidR="00C02AB8">
        <w:t xml:space="preserve"> </w:t>
      </w:r>
      <w:r w:rsidR="005B7E80">
        <w:t xml:space="preserve">the lines </w:t>
      </w:r>
      <w:r w:rsidR="00C02AB8">
        <w:t xml:space="preserve">more </w:t>
      </w:r>
      <w:r w:rsidR="005B7E80">
        <w:t xml:space="preserve">costly </w:t>
      </w:r>
      <w:r w:rsidR="00C02AB8">
        <w:t>and aesthetically unpleasing from every angle. How is that balancing the factors</w:t>
      </w:r>
      <w:r w:rsidR="00595A75">
        <w:t xml:space="preserve"> stated by Oncor</w:t>
      </w:r>
      <w:r w:rsidR="00C02AB8">
        <w:t>?</w:t>
      </w:r>
    </w:p>
    <w:p w14:paraId="38BA1F0B" w14:textId="18D30616" w:rsidR="00C02AB8" w:rsidRDefault="00C85F40" w:rsidP="00296DB3">
      <w:pPr>
        <w:spacing w:line="480" w:lineRule="auto"/>
      </w:pPr>
      <w:r>
        <w:t xml:space="preserve">The Lewis’s along </w:t>
      </w:r>
      <w:r w:rsidR="005B7E80">
        <w:t xml:space="preserve">with the </w:t>
      </w:r>
      <w:r>
        <w:t xml:space="preserve">other </w:t>
      </w:r>
      <w:r w:rsidR="00C02AB8">
        <w:t xml:space="preserve">residents of Legacy Ranch propose </w:t>
      </w:r>
      <w:r w:rsidR="008C59BB">
        <w:t>moving</w:t>
      </w:r>
      <w:r w:rsidR="00C02AB8">
        <w:t xml:space="preserve"> the power lines south to </w:t>
      </w:r>
      <w:r w:rsidR="008C59BB">
        <w:t xml:space="preserve">Link </w:t>
      </w:r>
      <w:r w:rsidR="00C02AB8">
        <w:t xml:space="preserve">J22. Only </w:t>
      </w:r>
      <w:r w:rsidR="005B7E80">
        <w:t xml:space="preserve">one </w:t>
      </w:r>
      <w:r w:rsidR="00C02AB8">
        <w:t>intervenor at the hearing opposed J22</w:t>
      </w:r>
      <w:r w:rsidR="008C59BB">
        <w:t xml:space="preserve"> </w:t>
      </w:r>
      <w:r w:rsidR="00C02AB8">
        <w:t xml:space="preserve">- Hillwood parties. However, </w:t>
      </w:r>
      <w:r w:rsidR="005B7E80">
        <w:t xml:space="preserve">Hillwood </w:t>
      </w:r>
      <w:r w:rsidR="00C02AB8">
        <w:t xml:space="preserve">stated they would possibly accept a route that included segments I6, J1, and J21 </w:t>
      </w:r>
      <w:r w:rsidR="005B7E80">
        <w:t>if</w:t>
      </w:r>
      <w:r w:rsidR="00C02AB8">
        <w:t xml:space="preserve"> th</w:t>
      </w:r>
      <w:r w:rsidR="00631E25">
        <w:t>ose segments</w:t>
      </w:r>
      <w:r w:rsidR="00C02AB8">
        <w:t xml:space="preserve"> were moved further west closer to highway</w:t>
      </w:r>
      <w:r w:rsidR="005B7E80">
        <w:t xml:space="preserve"> FM 156</w:t>
      </w:r>
      <w:r w:rsidR="00C02AB8">
        <w:t xml:space="preserve"> and the railroad ROW. </w:t>
      </w:r>
      <w:r w:rsidR="008C59BB">
        <w:t xml:space="preserve">The </w:t>
      </w:r>
      <w:r w:rsidR="005B7E80">
        <w:t>Lewis’s</w:t>
      </w:r>
      <w:r w:rsidR="00C02AB8">
        <w:t xml:space="preserve"> believe this could be a viable option </w:t>
      </w:r>
      <w:r w:rsidR="00631E25">
        <w:t xml:space="preserve">for </w:t>
      </w:r>
      <w:r w:rsidR="00C02AB8">
        <w:t>Oncor</w:t>
      </w:r>
      <w:r w:rsidR="00631E25">
        <w:t xml:space="preserve"> approval</w:t>
      </w:r>
      <w:r w:rsidR="00C02AB8">
        <w:t>. During the hearing, Oncor w</w:t>
      </w:r>
      <w:r w:rsidR="009205EC">
        <w:t xml:space="preserve">as </w:t>
      </w:r>
      <w:r w:rsidR="00C02AB8">
        <w:t xml:space="preserve">able to </w:t>
      </w:r>
      <w:r w:rsidR="00595A75">
        <w:t xml:space="preserve">reach tentative </w:t>
      </w:r>
      <w:r w:rsidR="00C02AB8">
        <w:t>agreement</w:t>
      </w:r>
      <w:r w:rsidR="00595A75">
        <w:t>s</w:t>
      </w:r>
      <w:r w:rsidR="009205EC">
        <w:t xml:space="preserve"> with several </w:t>
      </w:r>
      <w:r w:rsidR="00595A75">
        <w:t xml:space="preserve">intervening </w:t>
      </w:r>
      <w:r w:rsidR="009205EC">
        <w:t>parties</w:t>
      </w:r>
      <w:r w:rsidR="00C02AB8">
        <w:t xml:space="preserve"> to </w:t>
      </w:r>
      <w:r w:rsidR="008C59BB">
        <w:t>adjust/</w:t>
      </w:r>
      <w:r w:rsidR="00C02AB8">
        <w:t>move the transmission lines</w:t>
      </w:r>
      <w:r w:rsidR="005B7E80">
        <w:t xml:space="preserve"> in other areas of concern</w:t>
      </w:r>
      <w:r w:rsidR="00C02AB8">
        <w:t xml:space="preserve">. </w:t>
      </w:r>
      <w:r w:rsidR="008C59BB">
        <w:t>Due to the witnessed cooperation, we</w:t>
      </w:r>
      <w:r w:rsidR="00C02AB8">
        <w:t xml:space="preserve"> implore Oncor to consider making a modification to the</w:t>
      </w:r>
      <w:r w:rsidR="008C59BB">
        <w:t xml:space="preserve"> preferred</w:t>
      </w:r>
      <w:r w:rsidR="00C02AB8">
        <w:t xml:space="preserve"> route to include J22, J21, J1, I6, H8 instead of moving north to include J3. </w:t>
      </w:r>
      <w:r w:rsidR="008C59BB">
        <w:t xml:space="preserve">Furthermore, </w:t>
      </w:r>
      <w:r w:rsidR="00C02AB8">
        <w:t>J22 follows a railroad ROW for a majority of the</w:t>
      </w:r>
      <w:r w:rsidR="00631E25">
        <w:t xml:space="preserve"> proposed route</w:t>
      </w:r>
      <w:r w:rsidR="00C02AB8">
        <w:t xml:space="preserve"> </w:t>
      </w:r>
      <w:r w:rsidR="00631E25">
        <w:t>whereas</w:t>
      </w:r>
      <w:r w:rsidR="00C02AB8">
        <w:t xml:space="preserve"> J3 bisects a</w:t>
      </w:r>
      <w:r w:rsidR="008C59BB">
        <w:t xml:space="preserve"> </w:t>
      </w:r>
      <w:r w:rsidR="00C02AB8">
        <w:t xml:space="preserve">neighborhood and would take up </w:t>
      </w:r>
      <w:r w:rsidR="008C59BB">
        <w:t xml:space="preserve">nearly all of the community </w:t>
      </w:r>
      <w:r w:rsidR="00C02AB8">
        <w:t xml:space="preserve">green space.  </w:t>
      </w:r>
    </w:p>
    <w:p w14:paraId="0C1FA71F" w14:textId="0F975239" w:rsidR="00DF775A" w:rsidRDefault="00DF775A" w:rsidP="00296DB3">
      <w:pPr>
        <w:spacing w:line="480" w:lineRule="auto"/>
      </w:pPr>
      <w:r>
        <w:t>Due to the aforementioned reasons, the Lewis’s do not support the “Best Meets” route or any other route</w:t>
      </w:r>
      <w:r w:rsidR="00A43970">
        <w:t xml:space="preserve"> that includes</w:t>
      </w:r>
      <w:r>
        <w:t xml:space="preserve"> Link J3.</w:t>
      </w:r>
      <w:r w:rsidR="008F17B4">
        <w:t xml:space="preserve"> </w:t>
      </w:r>
    </w:p>
    <w:p w14:paraId="295D71F3" w14:textId="746FCD10" w:rsidR="008F17B4" w:rsidRDefault="008F17B4" w:rsidP="00296DB3">
      <w:pPr>
        <w:spacing w:line="480" w:lineRule="auto"/>
      </w:pPr>
      <w:r>
        <w:t>We respectfully request consider</w:t>
      </w:r>
      <w:r w:rsidR="00A43970">
        <w:t xml:space="preserve">ation of </w:t>
      </w:r>
      <w:r>
        <w:t>this modification</w:t>
      </w:r>
      <w:r w:rsidR="00A43970">
        <w:t xml:space="preserve"> proposal</w:t>
      </w:r>
      <w:r>
        <w:t xml:space="preserve">. </w:t>
      </w:r>
    </w:p>
    <w:p w14:paraId="62F8F916" w14:textId="79E9E9FB" w:rsidR="00DF775A" w:rsidRDefault="00DF775A"/>
    <w:p w14:paraId="240935D6" w14:textId="5D63B599" w:rsidR="00DF775A" w:rsidRDefault="00577D43">
      <w:r>
        <w:tab/>
      </w:r>
      <w:r>
        <w:tab/>
      </w:r>
      <w:r>
        <w:tab/>
      </w:r>
      <w:r>
        <w:tab/>
      </w:r>
      <w:r>
        <w:tab/>
      </w:r>
      <w:r>
        <w:tab/>
        <w:t>Respectfully submitted,</w:t>
      </w:r>
    </w:p>
    <w:p w14:paraId="553AA3EB" w14:textId="1D137E6F" w:rsidR="00577D43" w:rsidRDefault="00577D43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307338B" w14:textId="47B8F156" w:rsidR="00577D43" w:rsidRDefault="00577D43" w:rsidP="00577D43">
      <w:r>
        <w:tab/>
      </w:r>
      <w:r>
        <w:tab/>
      </w:r>
      <w:r>
        <w:tab/>
      </w:r>
      <w:r>
        <w:tab/>
      </w:r>
      <w:r>
        <w:tab/>
      </w:r>
      <w:r>
        <w:tab/>
        <w:t>James and Holly Lewis</w:t>
      </w:r>
    </w:p>
    <w:p w14:paraId="422EC14D" w14:textId="16BA768D" w:rsidR="00DF775A" w:rsidRDefault="00DF775A"/>
    <w:p w14:paraId="0A62AEF5" w14:textId="77777777" w:rsidR="00DF775A" w:rsidRDefault="00DF775A"/>
    <w:sectPr w:rsidR="00DF77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C8"/>
    <w:rsid w:val="00126204"/>
    <w:rsid w:val="00296DB3"/>
    <w:rsid w:val="003051A5"/>
    <w:rsid w:val="0031481B"/>
    <w:rsid w:val="003F1EAF"/>
    <w:rsid w:val="004463F9"/>
    <w:rsid w:val="00482B0A"/>
    <w:rsid w:val="00531A50"/>
    <w:rsid w:val="00577D43"/>
    <w:rsid w:val="00595A75"/>
    <w:rsid w:val="005B7E80"/>
    <w:rsid w:val="005F7879"/>
    <w:rsid w:val="006048E4"/>
    <w:rsid w:val="00627F3A"/>
    <w:rsid w:val="00631E25"/>
    <w:rsid w:val="00775850"/>
    <w:rsid w:val="007B40F9"/>
    <w:rsid w:val="008B5421"/>
    <w:rsid w:val="008C59BB"/>
    <w:rsid w:val="008F17B4"/>
    <w:rsid w:val="008F55C8"/>
    <w:rsid w:val="009205EC"/>
    <w:rsid w:val="00974126"/>
    <w:rsid w:val="00A35636"/>
    <w:rsid w:val="00A43970"/>
    <w:rsid w:val="00BE3251"/>
    <w:rsid w:val="00C02AB8"/>
    <w:rsid w:val="00C85F40"/>
    <w:rsid w:val="00DF775A"/>
    <w:rsid w:val="00E60D97"/>
    <w:rsid w:val="00E83343"/>
    <w:rsid w:val="00EA0718"/>
    <w:rsid w:val="00F20319"/>
    <w:rsid w:val="00FB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52FD0"/>
  <w15:chartTrackingRefBased/>
  <w15:docId w15:val="{460E2FA4-F71C-472B-9C4B-79035F58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Lew</dc:creator>
  <cp:keywords/>
  <dc:description/>
  <cp:lastModifiedBy>Ji Lew</cp:lastModifiedBy>
  <cp:revision>20</cp:revision>
  <dcterms:created xsi:type="dcterms:W3CDTF">2023-09-05T20:45:00Z</dcterms:created>
  <dcterms:modified xsi:type="dcterms:W3CDTF">2023-09-06T01:22:00Z</dcterms:modified>
</cp:coreProperties>
</file>